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240" w:after="60"/>
        <w:ind w:hanging="0" w:start="0"/>
        <w:rPr>
          <w:rStyle w:val="Strong"/>
          <w:b w:val="false"/>
          <w:bCs w:val="false"/>
          <w:sz w:val="36"/>
          <w:szCs w:val="36"/>
        </w:rPr>
      </w:pPr>
      <w:r>
        <w:rPr>
          <w:rStyle w:val="Strong"/>
          <w:b w:val="false"/>
          <w:bCs w:val="false"/>
          <w:sz w:val="36"/>
          <w:szCs w:val="36"/>
        </w:rPr>
        <w:t>Egenerklæring: hjerte- og lungefysioterapi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Egenerklæringen skal med utgangspunkt i veiledningsplanen beskriv hvordan du gjennom perioden med veiledet praksis har arbeidet med læringsbehovene, og begrunne hvordan du har oppnådd spesialitetens kompetansemål. </w:t>
      </w:r>
    </w:p>
    <w:p>
      <w:pPr>
        <w:pStyle w:val="Normal"/>
        <w:tabs>
          <w:tab w:val="clear" w:pos="708"/>
          <w:tab w:val="left" w:pos="7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Beskriv så konkret som mulig: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Hvordan veiledet praksis har foregått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Hva veiledningen har rettet seg mot, med utgangspunkt i dine læringsbehov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Dine refleksjoner rundt egen læringsprosess</w:t>
      </w:r>
    </w:p>
    <w:p>
      <w:pPr>
        <w:pStyle w:val="Normal"/>
        <w:spacing w:lineRule="auto" w:line="276"/>
        <w:ind w:start="720" w:end="0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</w:r>
    </w:p>
    <w:p>
      <w:pPr>
        <w:pStyle w:val="pf1"/>
        <w:spacing w:before="0" w:after="0"/>
        <w:ind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Calibri" w:ascii="Calibri" w:hAnsi="Calibri"/>
          <w:sz w:val="22"/>
          <w:szCs w:val="22"/>
        </w:rPr>
        <w:t>For mer informasjon om utfylling av egenerklæringen se «</w:t>
      </w:r>
      <w:r>
        <w:rPr>
          <w:rFonts w:cs="Calibri" w:ascii="Calibri" w:hAnsi="Calibri"/>
          <w:i/>
          <w:iCs/>
          <w:sz w:val="22"/>
          <w:szCs w:val="22"/>
        </w:rPr>
        <w:t xml:space="preserve">Veiledningshefte for kommende spesialister og spesialistveiledere». </w:t>
      </w:r>
      <w:r>
        <w:rPr>
          <w:rFonts w:cs="Calibri" w:ascii="Calibri" w:hAnsi="Calibri"/>
          <w:sz w:val="22"/>
          <w:szCs w:val="22"/>
        </w:rPr>
        <w:t xml:space="preserve">Heftet finner du på fysio.no/spesialistordning.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Calibri" w:ascii="Calibri" w:hAnsi="Calibri"/>
          <w:sz w:val="22"/>
          <w:szCs w:val="22"/>
        </w:rPr>
        <w:t xml:space="preserve">Egenerklæringen skal gjennomgås og godkjennes av veileder før den sendes inn sammen med spesialistsøknaden.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8"/>
        <w:gridCol w:w="2813"/>
        <w:gridCol w:w="2292"/>
        <w:gridCol w:w="2813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Spesialistkandidat</w:t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Medlemsnummer: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Masterutdanning:</w:t>
            </w:r>
          </w:p>
        </w:tc>
        <w:tc>
          <w:tcPr>
            <w:tcW w:w="79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Nåværende arbeidsplass: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2"/>
        <w:gridCol w:w="2838"/>
        <w:gridCol w:w="2271"/>
        <w:gridCol w:w="2795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Veileder</w:t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Spesialistområde: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Arbeidssted:</w:t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Eventuell biveileder:</w:t>
            </w:r>
          </w:p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Oppstart av veiledet praksis: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Avslutning av veiledet praksis: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b/>
          <w:bCs/>
          <w:iCs/>
          <w:szCs w:val="24"/>
        </w:rPr>
      </w:pPr>
      <w:r>
        <w:rPr>
          <w:rFonts w:cs="Calibri" w:ascii="Calibri" w:hAnsi="Calibri"/>
          <w:b/>
          <w:bCs/>
          <w:iCs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Cs/>
          <w:i/>
          <w:i/>
          <w:iCs/>
          <w:sz w:val="20"/>
        </w:rPr>
      </w:pPr>
      <w:r>
        <w:rPr>
          <w:rFonts w:cs="Calibri" w:ascii="Calibri" w:hAnsi="Calibri"/>
          <w:b/>
          <w:bCs/>
          <w:i/>
          <w:iCs/>
          <w:sz w:val="20"/>
        </w:rPr>
        <w:br/>
      </w:r>
      <w:r>
        <w:br w:type="page"/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En spesialist i hjerte- og lungefysioterapi har bred kunnskap om hjerte- og lungepatologi, og inngående kunnskap i ett av følgende felt; hjerte, lunge eller intensiv. Spesialisten benytter dette som grunnlag for å for å undersøke, vurdere og gjennomføre sekundærforebyggende og rehabiliterende tiltak på individ- og gruppenivå.</w:t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  <w:t xml:space="preserve">1. </w:t>
            </w:r>
            <w:r>
              <w:rPr>
                <w:rFonts w:cs="Calibri" w:ascii="Calibri" w:hAnsi="Calibri"/>
                <w:sz w:val="20"/>
                <w:shd w:fill="FFFFFF" w:val="clear"/>
              </w:rPr>
              <w:t>Beskrive ulike hjerte- og lungelidelser hos hjerte-, lunge- og intensive pasienter i alle aldre; årsaksforhold, vanlige sykdomsforløp og behandlingsmuligheter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19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7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2. </w:t>
            </w:r>
            <w:r>
              <w:rPr>
                <w:rFonts w:cs="Calibri" w:ascii="Calibri" w:hAnsi="Calibri"/>
                <w:sz w:val="20"/>
              </w:rPr>
              <w:t>Redegjøre for sykdomsspesifikke utrednings og målemetoder for måling av hjerte og lungefunksjon, vurdere relevans og gyldighet og nyttiggjøre seg disse i undersøkelse og behandling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>
          <w:trHeight w:val="613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5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3. </w:t>
            </w:r>
            <w:r>
              <w:rPr>
                <w:rFonts w:cs="Calibri" w:ascii="Calibri" w:hAnsi="Calibri"/>
                <w:sz w:val="20"/>
              </w:rPr>
              <w:t>Undersøke og vurdere sekundærforebyggende og rehabiliterende tiltak for pasienter med hjerte- og/eller lungelidelser, og vurdere hvordan lidelsene påvirker deres livssituasjon og funksjonsnivå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094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br/>
            </w:r>
          </w:p>
        </w:tc>
      </w:tr>
    </w:tbl>
    <w:p>
      <w:pPr>
        <w:pStyle w:val="Normal"/>
        <w:rPr/>
      </w:pPr>
      <w:r>
        <w:rPr/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4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07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4. </w:t>
            </w:r>
            <w:r>
              <w:rPr>
                <w:rFonts w:cs="Calibri" w:ascii="Calibri" w:hAnsi="Calibri"/>
                <w:sz w:val="20"/>
              </w:rPr>
              <w:t>Redegjøre for treningslære, treningsfysiologi og hvordan effekten av trening/fysisk aktivitet reduserer risikoen for hjerte- og/eller lungesykdommer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>
          <w:trHeight w:val="121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24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100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5. </w:t>
            </w:r>
            <w:r>
              <w:rPr>
                <w:rFonts w:cs="Calibri" w:ascii="Calibri" w:hAnsi="Calibri"/>
                <w:sz w:val="20"/>
              </w:rPr>
              <w:t>Anvende behandlingsmetoder og treningsprinsipper innenfor avspenning og smertelindring, pusteteknikk, sekretmobilisering, kondisjons- og styrketrening for å bidra til at hjerte-, lunge- og intensive pasienter i alle aldre oppnår en funksjonsbedring/ får mestringsfølelse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cs="Calibri" w:ascii="Calibri" w:hAnsi="Calibri"/>
                <w:sz w:val="20"/>
                <w:lang w:eastAsia="en-US"/>
              </w:rPr>
            </w:r>
          </w:p>
        </w:tc>
      </w:tr>
      <w:tr>
        <w:trPr>
          <w:trHeight w:val="129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ind w:firstLine="708" w:end="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3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6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 xml:space="preserve">6. </w:t>
            </w:r>
            <w:r>
              <w:rPr>
                <w:rFonts w:cs="Calibri" w:ascii="Calibri" w:hAnsi="Calibri"/>
                <w:sz w:val="20"/>
              </w:rPr>
              <w:t>Utvikle og lede trening, både individuelt og på gruppenivå basert på treningslære og treningsfysiologi for hjerte- og/ eller lungepasienter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14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Samarbeid og veiledning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7.</w:t>
            </w:r>
            <w:r>
              <w:rPr>
                <w:rFonts w:cs="Calibri" w:ascii="Calibri" w:hAnsi="Calibri"/>
                <w:sz w:val="20"/>
              </w:rPr>
              <w:t xml:space="preserve"> Informere, undervise og veilede pasienter, pårørende og andre samarbeidspartnere om helsefremmende, forebyggende og rehabiliterende tiltak for hjerte-/ og eller lungepasienter som bidrar til best mulig funksjonsnivå, fysisk yteevne og livskvalitet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8. </w:t>
            </w:r>
            <w:r>
              <w:rPr>
                <w:rFonts w:cs="Calibri" w:ascii="Calibri" w:hAnsi="Calibri"/>
                <w:sz w:val="20"/>
              </w:rPr>
              <w:t>Samarbeide om hjerte- og lungepasienter og bidra med sin spisskompetanse til gode pasientforløp og et helhetlig og sammenhengende helsetjenestetilbud mellom tjenestenivåene sykehus – kommunehelsetjeneste – opptreningsinstitusjoner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eastAsia="Calibri" w:cs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93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9. </w:t>
            </w:r>
            <w:r>
              <w:rPr>
                <w:rFonts w:cs="Calibri" w:ascii="Calibri" w:hAnsi="Calibri"/>
                <w:sz w:val="20"/>
              </w:rPr>
              <w:t>Redegjøre for prioriteringer og dokumentere behov for helhetlig pasientforløp i helsetjenestetilbudet i et livsløpsperspektiv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/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hd w:fill="FFFFFF" w:val="clear"/>
              <w:spacing w:lineRule="auto" w:line="360" w:before="280" w:after="15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6"/>
      </w:tblGrid>
      <w:tr>
        <w:trPr/>
        <w:tc>
          <w:tcPr>
            <w:tcW w:w="9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Fagutvikling</w:t>
            </w:r>
          </w:p>
        </w:tc>
      </w:tr>
    </w:tbl>
    <w:p>
      <w:pPr>
        <w:pStyle w:val="Normal"/>
        <w:spacing w:lineRule="auto" w:line="360"/>
        <w:rPr>
          <w:rFonts w:ascii="Calibri" w:hAnsi="Calibri" w:eastAsia="Calibri" w:cs="Calibri"/>
          <w:b/>
          <w:color w:val="000000"/>
          <w:sz w:val="20"/>
        </w:rPr>
      </w:pPr>
      <w:r>
        <w:rPr>
          <w:rFonts w:eastAsia="Calibri" w:cs="Calibri" w:ascii="Calibri" w:hAnsi="Calibri"/>
          <w:b/>
          <w:color w:val="000000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10. </w:t>
            </w:r>
            <w:r>
              <w:rPr>
                <w:rFonts w:cs="Calibri" w:ascii="Calibri" w:hAnsi="Calibri"/>
                <w:sz w:val="20"/>
              </w:rPr>
              <w:t>Ta i bruk aktuelle faglige retningslinjer, analysere ny forskningskunnskap og anvende denne sammen med egne og brukernes erfaringer som grunnlag for utviklingsarbeid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>
          <w:trHeight w:val="106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 xml:space="preserve">11. </w:t>
            </w:r>
            <w:r>
              <w:rPr>
                <w:rFonts w:cs="Calibri" w:ascii="Calibri" w:hAnsi="Calibri"/>
                <w:sz w:val="20"/>
              </w:rPr>
              <w:t>Formulere faglige problemstillinger og bidra til evaluering og nytenkning innenfor fagfeltet hjerte- og lungefysioterapi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Gjennomført hospitering</w:t>
      </w:r>
    </w:p>
    <w:tbl>
      <w:tblPr>
        <w:tblW w:w="9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23"/>
        <w:gridCol w:w="1275"/>
        <w:gridCol w:w="4638"/>
      </w:tblGrid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Hospiteringssted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Antall dager</w:t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Læringsutbytte</w:t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Dato/sted: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Signatur spesialistkandidat: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----------------------------------------------------------------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Calibri" w:ascii="Calibri" w:hAnsi="Calibri"/>
          <w:sz w:val="22"/>
          <w:szCs w:val="22"/>
        </w:rPr>
        <w:t>Jeg bekrefter med dette at jeg har gjennomgått egenerklæringen, og at kandidaten har gjennomført veiledet praksis som beskrevet, dekket sine læringsbehov og oppnådd kompetansemålene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br/>
        <w:t xml:space="preserve">Dato/sted: </w:t>
        <w:br/>
        <w:t xml:space="preserve">Signatur veileder: </w:t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sectPr>
      <w:headerReference w:type="default" r:id="rId8"/>
      <w:headerReference w:type="first" r:id="rId9"/>
      <w:footerReference w:type="first" r:id="rId3"/>
      <w:footerReference w:type="default" r:id="rId3"/>
      <w:type w:val="nextPage"/>
      <w:pgSz w:w="11906" w:h="16838"/>
      <w:pgMar w:left="1080" w:right="1080" w:gutter="0" w:header="709" w:top="1440" w:footer="709" w:bottom="144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 Light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Calibri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Calibri" w:hAnsi="Calibri" w:eastAsia="Times New Roman" w:cs="Calibri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Calibri"/>
      <w:b w:val="false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Calibri" w:hAnsi="Calibri" w:eastAsia="Times New Roman" w:cs="Calibri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b w:val="false"/>
      <w:bCs w:val="false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Calibri" w:hAnsi="Calibri" w:eastAsia="Times New Roman" w:cs="Calibri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Calibri" w:hAnsi="Calibri" w:eastAsia="Times New Roman" w:cs="Calibri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Calibri" w:hAnsi="Calibri" w:eastAsia="Times New Roman" w:cs="Calibri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b w:val="false"/>
      <w:bCs w:val="false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Calibri" w:hAnsi="Calibri" w:eastAsia="Times New Roman" w:cs="Calibri"/>
      <w:b w:val="false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Hyperlink">
    <w:name w:val="Hyperlink"/>
    <w:rPr>
      <w:color w:val="0563C1"/>
      <w:u w:val="single"/>
    </w:rPr>
  </w:style>
  <w:style w:type="character" w:styleId="Ulstomtale">
    <w:name w:val="Uløst omtale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TittelTegn">
    <w:name w:val="Tittel Tegn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Overskrift1Tegn">
    <w:name w:val="Overskrift 1 Tegn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bletekst">
    <w:name w:val="Bobletekst"/>
    <w:basedOn w:val="Normal"/>
    <w:qFormat/>
    <w:pPr/>
    <w:rPr>
      <w:rFonts w:ascii="Tahoma" w:hAnsi="Tahoma" w:cs="Tahoma"/>
      <w:sz w:val="16"/>
      <w:szCs w:val="16"/>
    </w:rPr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Listeavsnitt">
    <w:name w:val="Listeavsnitt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pf1">
    <w:name w:val="pf1"/>
    <w:basedOn w:val="Normal"/>
    <w:qFormat/>
    <w:pPr>
      <w:spacing w:before="280" w:after="280"/>
      <w:ind w:hanging="0" w:start="720" w:end="0"/>
    </w:pPr>
    <w:rPr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mal_header_default.xml"/><Relationship Id="rId9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2026-06-16T09:32:00Z</dcterms:created>
  <dc:creator>Elisabeth Møyner</dc:creator>
  <dc:description/>
  <cp:keywords/>
  <dc:language>en-US</dc:language>
  <cp:lastModifiedBy>Ane Sigrid Nygaard</cp:lastModifiedBy>
  <cp:lastPrinted>2008-01-09T11:10:00Z</cp:lastPrinted>
  <dcterms:modified xsi:type="dcterms:W3CDTF">2026-09-08T10:46:00Z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657000.000000000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